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right="0"/>
        <w:jc w:val="center"/>
        <w:rPr>
          <w:rFonts w:ascii="微软雅黑" w:hAnsi="微软雅黑" w:eastAsia="微软雅黑" w:cs="微软雅黑"/>
          <w:i w:val="0"/>
          <w:caps w:val="0"/>
          <w:color w:val="1A2032"/>
          <w:spacing w:val="0"/>
          <w:sz w:val="28"/>
          <w:szCs w:val="28"/>
          <w:u w:val="none"/>
        </w:rPr>
      </w:pPr>
      <w:r>
        <w:rPr>
          <w:rFonts w:ascii="微软雅黑" w:hAnsi="微软雅黑" w:eastAsia="微软雅黑" w:cs="微软雅黑"/>
          <w:i w:val="0"/>
          <w:caps w:val="0"/>
          <w:color w:val="1A2032"/>
          <w:spacing w:val="0"/>
          <w:sz w:val="28"/>
          <w:szCs w:val="28"/>
          <w:u w:val="none"/>
        </w:rPr>
        <w:t>做焦裕禄式的县委书记</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right="0"/>
        <w:jc w:val="left"/>
        <w:rPr>
          <w:rFonts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很高兴同大家座谈。我很关注县一级工作。中组部报告说，你们正在中央党校学习，希望我能见见大家。我说，要见面，还要坐下来谈谈，听听大家的学习心得和想法。大家来自改革发展稳定第一线，对真实情况比较了解，谈谈肯定有好处。</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元旦刚刚过去，我先祝大家新年好</w:t>
      </w:r>
      <w:bookmarkStart w:id="0" w:name="_GoBack"/>
      <w:bookmarkEnd w:id="0"/>
      <w:r>
        <w:rPr>
          <w:rFonts w:hint="default" w:ascii="&amp;quot" w:hAnsi="&amp;quot" w:eastAsia="&amp;quot" w:cs="&amp;quot"/>
          <w:i w:val="0"/>
          <w:caps w:val="0"/>
          <w:color w:val="2B2B2B"/>
          <w:spacing w:val="0"/>
          <w:sz w:val="21"/>
          <w:szCs w:val="21"/>
          <w:u w:val="none"/>
          <w:bdr w:val="none" w:color="auto" w:sz="0" w:space="0"/>
        </w:rPr>
        <w:t>，也祝全国县委书记和在县里工作的广大党员、干部新年好！大家辛苦了！</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党中央决定举办县委书记研修班，用三年多时间在中央党校把全国二千八百多名县（市、区、旗）委书记轮训一遍。这是一项着眼长远的战略举措。主要目的是帮助县委书记深入学习贯彻党的十八大和十八届三中、四中全会精神，学习中国特色社会主义理论体系，研究县域经济社会发展和党的建设方面的理论和现实问题，用党的理论创新最新成果武装头脑、指导实践、推动工作，培养造就一支高素质县委书记队伍。</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我对县一级职能、运转和县委书记的角色有亲身感悟，刚才听了六位同志的发言，很有感触，脑海里不断浮现我当县委书记时的画面，仿佛回到了三十多年前。我同大家的感受是一样的，就是县委书记这个岗位很重要，官不大，责任不小、压力不小，这个官不好当。</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在我们党的组织结构和国家政权结构中，县一级处在承上启下的关键环节，是发展经济、保障民生、维护稳定、促进国家长治久安的重要基础。古人讲，郡县治，天下安。我国县的建制始于春秋时期，因秦代推进郡县制而得到巩固和发展。两千多年来，县一直是我国国家结构的基本单元，稳定存在至今。</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历朝历代都高度重视县级官员选拔任用。古人早就总结出“宰相起于州部，猛将发于卒伍”这一历史现象。历史上，许多名人志士为官从政是从县一级起步的。北宋政治家王安石，二十七岁担任浙江鄞县（今宁波市鄞州区）知县，任职三年，“治绩大举，民称其德”，为以后革新变法打下了基础。清代郑板桥长期在河南范县、山东潍县担任知县，其诗句“衙斋卧听萧萧竹，疑是民间疾苦声。些小吾曹州县吏，一枝一叶总关情”千古流传。陶渊明、狄仁杰、包拯、海瑞等很多人都当过县令、知县。</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一个县就是一个基本完整的社会，“麻雀虽小，五脏俱全”。现在，县级政权所承担的责任越来越大，需要办的事情越来越多，尤其是在全面建成小康社会、全面深化改革、全面依法治国、全面从严治党进程中起着重要作用。县委书记在干部序列中说起来级别不高，但地位特殊。邓小平同志曾经说：“当好一个县委书记并不容易，要有全面的领导经验，对东西南北中、党政军民学各方面的工作都能抓得起来。”“特别要抓好县委一级，建立一个强有力的县委可是重要啊！军队是团，地方是县，为什么总讲县、团级呀，就是这个道理。”海瑞说：“官之至难者，令也。”说的就是县官难做。</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怎样才能当好县委书记？有的同志在发言中谈到了，要做政治坚定的明白人、绿色发展的铺路石、体察民情的大脚掌、地方团队的领头雁、作风建设的打铁匠，归纳得很好。我一直认为，焦裕禄同志为县委书记树立了榜样。我多次去过兰考县，去年第二批党的群众路线教育实践活动中又去了两次。每每踏上兰考的土地，我的心情都很激动。焦裕禄同志以自己的实际行动塑造了一个优秀共产党员和优秀县委书记的光辉形象。做县委书记，就要做焦裕禄式的县委书记。</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怎样做焦裕禄式的县委书记？有很多角度可以谈，今天，我想从心中有党、心中有民、心中有责、心中有戒四个方面来谈谈这个问题。</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Style w:val="4"/>
          <w:rFonts w:hint="default" w:ascii="&amp;quot" w:hAnsi="&amp;quot" w:eastAsia="&amp;quot" w:cs="&amp;quot"/>
          <w:i w:val="0"/>
          <w:caps w:val="0"/>
          <w:color w:val="2B2B2B"/>
          <w:spacing w:val="0"/>
          <w:sz w:val="21"/>
          <w:szCs w:val="21"/>
          <w:u w:val="none"/>
          <w:bdr w:val="none" w:color="2B2B2B" w:sz="0" w:space="0"/>
        </w:rPr>
        <w:t>　　一、当好县委书记，必须始终做到心中有党</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县委是我们党执政兴国的“一线指挥部”，县委书记就是“一线总指挥”。对党忠诚，是县委书记的重要标准。衡量一个县委书记当得怎么样，可以讲很多条，但主要看这一条。“善莫大于作忠。”</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我们县委书记队伍总体是好的，绝大多数同志是值得信赖的。这一点必须明确。同时，也要看到，在县委书记这个岗位上，面临的考验很多很严峻，有改革发展稳定繁重工作的考验，有保障和改善民生突出问题的考验，有形形色色错误思潮的考验，有权力、金钱、美色的考验，有庸俗风气、潜规则的考验，如此等等。特别值得注意的是，县委书记手中掌握着很大权力，所以各种诱惑、算计都冲着你来，各种讨好、捧杀都对着你去，往往会成为“围猎”的对象。很多县远离中心城市，容易让人有“山高皇帝远”的念头，上级监督鞭长莫及。在这样的环境下工作，如果没有对党忠诚作政治上的“定海神针”，就很可能在各种考验面前败下阵来。</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县一级阵地，必须由心中有党、对党忠诚的人坚守。当县委书记，要记住自己是中国共产党的县委书记，是党派你在这里当县委书记的。这个道理很简单，但要时刻牢记于心就不那么简单了。要把牢政治方向，强化组织意识，时刻想到自己是党的人，时刻不忘自己对党应尽的义务和责任，相信组织、依靠组织、服从组织，自觉维护党的团结统一。</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只有理想信念坚定，心中有党、对党忠诚才能有牢固思想基础。理想信念动摇了，那是不可能心中有党的。大家要把学习掌握马克思主义理论作为看家本领，深入学习马克思列宁主义、毛泽东思想，深入学习邓小平理论、“三个代表”重要思想、科学发展观，深入学习十八大以来党的理论创新成果，不断领悟，不断参透，做到学有所得、思有所悟，注重解决好世界观、人生观、价值观这个“总开关”问题，真正做到对马克思主义虔诚而执着、至信而深厚。</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接力奋斗的。如果大家都觉得这是看不见摸不着的东西，没有必要为之奋斗和牺牲，那共产主义就真的永远实现不了了。我们现在坚持和发展中国特色社会主义，就是向着最高理想所进行的实实在在努力。</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虽然国家发展水平和人民生活水平还不高，发展过程中还存在很多问题，大家在县委书记岗位上可能看到和遇到很多很现实的矛盾和问题，但我们一定要有一个基本立场，就是对中国特色社会主义要保持必胜信念，在涉及中国特色社会主义道路、理论、制度等重大原则问题上必须立场坚定、态度坚决。作为“一线总指挥”的县委书记们坚定了、沉着了，朝着大目标共同努力了，阵地才守得住，战斗才能打得赢，理想才能不断变为现实。</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心中有党，是具体的而不是抽象的。作为党的干部，不论在什么地方、在哪个岗位上工作，都要增强党性立场和政治意识，经得起风浪考验，不能在政治方向上走岔了、走偏了。要严守政治纪律，在政治方向、政治立场、政治言论、政治行为方面守好规矩，自觉坚持党的领导，自觉同党中央保持高度一致，自觉维护党中央权威。党中央提倡的坚决响应，党中央决定的坚决照办，党中央禁止的坚决杜绝，决不允许上有政策、下有对策，决不允许有令不行、有禁不止，决不允许在贯彻执行中央决策部署上打折扣。只要出现这种问题，大家就要坚决纠正。</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Style w:val="4"/>
          <w:rFonts w:hint="default" w:ascii="&amp;quot" w:hAnsi="&amp;quot" w:eastAsia="&amp;quot" w:cs="&amp;quot"/>
          <w:i w:val="0"/>
          <w:caps w:val="0"/>
          <w:color w:val="2B2B2B"/>
          <w:spacing w:val="0"/>
          <w:sz w:val="21"/>
          <w:szCs w:val="21"/>
          <w:u w:val="none"/>
          <w:bdr w:val="none" w:color="2B2B2B" w:sz="0" w:space="0"/>
        </w:rPr>
        <w:t>　　二、当好县委书记，必须始终做到心中有民</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全心全意为人民服务是我们党的根本宗旨。县委书记是直接面对基层群众的领导干部，必须心系群众、为民造福。大家心中要始终装着老百姓，先天下之忧而忧，后天下之乐而乐，做到不谋私利、克己奉公。对个人的名誉、地位、利益，要想得透、看得淡，自觉打掉心里的小算盘。要着力解决好人民最关心最直接最现实的利益问题，特别是要下大气力解决好人民不满意的问题，多做雪中送炭的事情。现在，距实现全面建成小康社会的第一个百年奋斗目标只有五六年了，但困难地区、困难群众还为数不少，必须时不我待地抓好扶贫开发工作，决不能让困难地区和困难群众掉队。党和国家要把抓好扶贫开发工作作为重大任务，贫困地区各级领导干部更要心无旁骛、聚精会神抓好这项工作，团结带领广大群众通过顽强奋斗早日改变面貌。“当官不为民作主，不如回家卖红薯。”说的就是这个道理。我经常提到五六十年代福建东山县县委书记谷文昌，他一心一意为老百姓办事，当地老百姓逢年过节是“先祭谷公，后拜祖宗”。</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在县委书记这个岗位上，很多人都想干一番事业，这种想法和干劲是必须有的。我当年到了正定，看到老百姓生活比较贫困、经济社会发展水平比较落后的情形，心里很着急，的确有一股激情、一种志向，想尽快改变这种面貌。但是，干事创业一定要树立正确政绩观，做到“民之所好好之，民之所恶恶之”。要求真务实、真抓实干，做工作自觉从人民利益出发，决不能为了树立个人形象，搞华而不实、劳民伤财的“形象工程”、“政绩工程”。</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不同的县有着不同的资源和禀赋，要把调查研究作为基本功，深入基层、深入群众、深入实际，了解情况、问计于民。我说过，当县委书记一定要跑遍所有的村，当市委书记一定要跑遍所有的乡镇，当省委书记一定要跑遍所有的县市区。我在正定时经常骑着自行车下乡，从滹沱河北岸到滹沱河以南的公社去，每次骑到滹沱河沙滩就得扛着自行车走。虽然辛苦一点，但确实摸清了情况，同基层干部和老百姓拉近了距离、增进了感情。情况搞清楚了，就要坚持从实际出发谋划事业和工作，使想出来的点子、举措、方案符合实际情况，不好高骛远，不脱离实际。重要决策方案，特别是涉及群众切身利益的重要政策措施，要广泛听取群众意见，不能嫌麻烦、图省事。</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做到心中有民，必须树立良好作风。在县一级这个层面，县委书记对一方党风政风具有示范作用。老百姓看党，最集中的是看县委一班人特别是县委书记。县委书记作风不好，党在当地群众心目中的形象就会大打折扣。大家要按照中央要求，继续把作风建设抓好、把群众路线教育实践活动成果巩固好，做到勤政、务实、为民，自觉抵制和纠正“四风”问题。</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Style w:val="4"/>
          <w:rFonts w:hint="default" w:ascii="&amp;quot" w:hAnsi="&amp;quot" w:eastAsia="&amp;quot" w:cs="&amp;quot"/>
          <w:i w:val="0"/>
          <w:caps w:val="0"/>
          <w:color w:val="2B2B2B"/>
          <w:spacing w:val="0"/>
          <w:sz w:val="21"/>
          <w:szCs w:val="21"/>
          <w:u w:val="none"/>
          <w:bdr w:val="none" w:color="2B2B2B" w:sz="0" w:space="0"/>
        </w:rPr>
        <w:t>　　三、当好县委书记，必须始终做到心中有责</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为官避事平生耻。”干部就要有担当，有多大担当才能干多大事业，尽多大责任才会有多大成就。不能只想当官不想干事，只想揽权不想担责，只想出彩不想出力。县一级领导要谋几十万、上百万人的改革发展稳定大计，管千头万绪的事务，这个舞台足够大，刚才你们也说到了，是“芝麻官”千钧担。党把干部放在这样一个岗位上是信任，是重托，要意气风发、满腔热情干好，为官一任、造福一方。不能干一年、两年、三年还是涛声依旧，全县发展面貌没有变化，每年都是重复昨天的故事。</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责任就意味着尽心尽责干事。对定下来的工作部署，要一抓到底、善始善终，坚决防止走过场、一阵风。县委书记多数任职就几年，不能有临时工的思想。有的人到了县委书记岗位上，想的是反正干不长，不如弄点大动静出来，也好显示自己的能耐和政绩，为自己晋升提拔铺路。这样的观点要不得。一个县里，规划几年一变，蓝图几年一画，干不成什么事。要有“功成不必在我”的境界，一张好的蓝图，只要是科学的、切合实际的、符合人民愿望的，就要像接力赛一样，一棒一棒接着干下去。山西右玉县地处毛乌素沙漠的天然风口地带，是一片风沙成患、山川贫瘠的不毛之地。新中国成立之初，第一任县委书记带领全县人民开始治沙造林。六十多年来，一张蓝图、一个目标，县委一任接着一任、一届接着一届率领全县干部群众坚持不懈干，使绿化率由当年的百分之零点三上升到现在的百分之五十三，把“不毛之地”变成了“塞上绿洲”。抓任何工作，都要有这种久久为功、利在长远的耐心和耐力。</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事业成功的原因很多，奋发有为是主要因素。我们大多数领导干部能够做到责任在心、担当在肩，但的确也有一些领导干部不思进取、为官不为，抱着“当一天和尚撞一天钟”的心态，只要不出事，宁愿不做事，满足于做四平八稳的“太平官”。这种认识是错误的。面对工作难题，要有明知山有虎、偏向虎山行的劲头，积极寻找克服困难的具体对策，豁得出来、顶得上去，真正成为带领人民群众战风险、渡难关的主心骨。</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现在，我国经济发展进入新常态，保持经济社会持续健康发展，必须转方式、调结构，必须实施创新驱动发展战略，必须推动新型工业化、信息化、城镇化、农业现代化同步发展。做好这些工作，县一级十分重要。这些工作怎么做？做什么？要开动脑筋、深入思考、积极推动。全面深化改革，县一级要做什么事，能做什么事，要不等待、不观望，坚持问题导向，积极主动作为。县一级处于社会矛盾的前沿，县委书记处在维稳第一线，一定要履行好责任。前些年，瓮安、孟连、陇南等事件说明，突出矛盾和突发事件背后都存在复杂的利益冲突，都存在干部作风问题，也都存在工作上处置不当的问题。对突出矛盾要有责任意识，主动去解决而不是回避推卸，努力做到发现在早、处置在小。对突发事件要临危不惧、沉着冷静、敢于负责，关键时刻要亲临现场、靠前指挥、果断处置。</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Style w:val="4"/>
          <w:rFonts w:hint="default" w:ascii="&amp;quot" w:hAnsi="&amp;quot" w:eastAsia="&amp;quot" w:cs="&amp;quot"/>
          <w:i w:val="0"/>
          <w:caps w:val="0"/>
          <w:color w:val="2B2B2B"/>
          <w:spacing w:val="0"/>
          <w:sz w:val="21"/>
          <w:szCs w:val="21"/>
          <w:u w:val="none"/>
          <w:bdr w:val="none" w:color="2B2B2B" w:sz="0" w:space="0"/>
        </w:rPr>
        <w:t>　　四、当好县委书记，必须始终做到心中有戒</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我们的权力是党和人民赋予的，是为党和人民做事用的，姓公不姓私，只能用来为党分忧、为国干事、为民谋利。要正确行使权力，依法用权、秉公用权、廉洁用权，做到法定职权必须为，法无授权不可为，保持如临深渊、如履薄冰的谨慎，做到心有所畏、言有所戒、行有所止，处理好公和私、情和法、利和法的关系。</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县委书记是一班之长，要带头执行民主集中制，不把“班长”当成“家长”。要按照程序进行决策，特别是涉及资金、项目、用人等重大问题，要经过集体研究，不搞个人专权。要善于把党委一班人、几大家班子和各级干部智慧集中起来，做到总揽不包揽、分工不分家、放手不撒手。要有胸怀，能容人容事，注意听取班子成员意见，带头增进和维护县委班子团结。当然，讲团结不是要搞一团和气，讲和谐不是要“和稀泥”。在大是大非问题上，要有正确立场和鲜明态度，敢于站出来说话，敢于表明自己的态度。</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党的十八届四中全会提出要全面推进依法治国，建设社会主义法治国家。依法治国的根基在基层。县委书记要做学法尊法守法用法的模范，善于运用法治思维谋划县域治理。要牢记法律红线不可逾越、法律底线不可触碰，做决策、开展工作多想一想是否合法、是否可行，多想一想法律的依据、法定的程序、违法的后果，自觉当依法治国的推动者、守护者。</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廉洁自律是共产党人为官从政的底线。我经常讲，鱼和熊掌不可兼得，当官发财两条道，当官就不要发财，发财就不要当官。要始终严格要求自己，把好权力关、金钱关、美色关，做到清清白白做人、干干净净做事、坦坦荡荡为官。要加强对亲属和身边工作人员的教育和约束，要求他们守德、守纪、守法。焦裕禄同志曾经亲自起草了《干部十不准》，规定干部在任何时候都不搞特殊化。他得知儿子看“白戏”，立即拿出钱叫儿子到戏院补票。被康熙誉为“天下清官第一”的张伯行曾经说过：“一丝一粒，我之名节；一厘一毫，民之脂膏。宽一分，民受赐不止一分；取一文，我为人不值一文。”这些廉政箴言，至今都没有过时，大家要努力学习。</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县委书记作为县里的权力人物和公众人物，要注意道德操守，道德上失足有时比某些工作失误杀伤力还要大。我国古代就要求县令“导扬风化”。要自觉弘扬和践行社会主义核心价值观，加强道德修养，追求健康情趣，慎重对待朋友交往，时刻检点自己生活的方方面面，引导全县形成健康向上的社会风尚。要不断体会和弘扬先人传承下来的传统美德，如“大道之行也，天下为公”、“不义而富且贵，于我如浮云”、“君子喻于义”、“言必信，行必果”、“德不孤，必有邻”、“人而无信，不知其可也”，等等，为为人处世、安身立命提供重要启示。</w:t>
      </w:r>
    </w:p>
    <w:p>
      <w:pPr>
        <w:pStyle w:val="2"/>
        <w:keepNext w:val="0"/>
        <w:keepLines w:val="0"/>
        <w:widowControl/>
        <w:suppressLineNumbers w:val="0"/>
        <w:pBdr>
          <w:top w:val="none" w:color="2B2B2B" w:sz="0" w:space="0"/>
          <w:left w:val="none" w:color="2B2B2B" w:sz="0" w:space="0"/>
          <w:bottom w:val="none" w:color="2B2B2B" w:sz="0" w:space="0"/>
          <w:right w:val="none" w:color="2B2B2B" w:sz="0" w:space="0"/>
        </w:pBdr>
        <w:spacing w:before="360" w:beforeAutospacing="0" w:after="0" w:afterAutospacing="0"/>
        <w:ind w:left="0" w:right="0" w:firstLine="0"/>
        <w:jc w:val="left"/>
        <w:rPr>
          <w:rFonts w:hint="default" w:ascii="&amp;quot" w:hAnsi="&amp;quot" w:eastAsia="&amp;quot" w:cs="&amp;quot"/>
          <w:i w:val="0"/>
          <w:caps w:val="0"/>
          <w:color w:val="2B2B2B"/>
          <w:spacing w:val="0"/>
          <w:sz w:val="21"/>
          <w:szCs w:val="21"/>
          <w:u w:val="none"/>
        </w:rPr>
      </w:pPr>
      <w:r>
        <w:rPr>
          <w:rFonts w:hint="default" w:ascii="&amp;quot" w:hAnsi="&amp;quot" w:eastAsia="&amp;quot" w:cs="&amp;quot"/>
          <w:i w:val="0"/>
          <w:caps w:val="0"/>
          <w:color w:val="2B2B2B"/>
          <w:spacing w:val="0"/>
          <w:sz w:val="21"/>
          <w:szCs w:val="21"/>
          <w:u w:val="none"/>
          <w:bdr w:val="none" w:color="auto" w:sz="0" w:space="0"/>
        </w:rPr>
        <w:t>　　同志们，再过几天，你们这期县委书记研修班就要结束了。希望大家学以致用、用有所成，努力把本地区的工作做得更好。最后，祝同志们工作顺利、身体健康、阖家幸福！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7436D"/>
    <w:rsid w:val="2FC7436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2018-09-05T10:13:00Z</dcterms:created>
  <dc:creator>z</dc:creator>
  <cp:lastModifiedBy>z</cp:lastModifiedBy>
  <dcterms:modified xsi:type="dcterms:W3CDTF">2018-09-05T10:15:13Z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